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D" w:rsidRPr="00D97F63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D97F6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МБУК </w:t>
      </w:r>
      <w:proofErr w:type="spellStart"/>
      <w:r w:rsidRPr="00D97F6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Тужинская</w:t>
      </w:r>
      <w:proofErr w:type="spellEnd"/>
      <w:r w:rsidRPr="00D97F6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ЦБС</w:t>
      </w: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5550D" w:rsidRPr="00D97F63" w:rsidRDefault="00B5550D" w:rsidP="00B5550D">
      <w:pPr>
        <w:ind w:left="-851"/>
        <w:jc w:val="center"/>
        <w:rPr>
          <w:rFonts w:ascii="Bookman Old Style" w:hAnsi="Bookman Old Style" w:cs="Times New Roman"/>
          <w:b/>
          <w:color w:val="632423" w:themeColor="accent2" w:themeShade="80"/>
          <w:sz w:val="72"/>
          <w:szCs w:val="72"/>
        </w:rPr>
      </w:pPr>
      <w:r w:rsidRPr="00D97F63">
        <w:rPr>
          <w:rFonts w:ascii="Bookman Old Style" w:hAnsi="Bookman Old Style" w:cs="Times New Roman"/>
          <w:b/>
          <w:color w:val="632423" w:themeColor="accent2" w:themeShade="80"/>
          <w:sz w:val="72"/>
          <w:szCs w:val="72"/>
        </w:rPr>
        <w:t xml:space="preserve">Приоткрывая </w:t>
      </w:r>
    </w:p>
    <w:p w:rsidR="00B5550D" w:rsidRPr="00D97F63" w:rsidRDefault="00B5550D" w:rsidP="00B5550D">
      <w:pPr>
        <w:ind w:left="-851"/>
        <w:jc w:val="center"/>
        <w:rPr>
          <w:rFonts w:ascii="Bookman Old Style" w:hAnsi="Bookman Old Style" w:cs="Times New Roman"/>
          <w:b/>
          <w:color w:val="632423" w:themeColor="accent2" w:themeShade="80"/>
          <w:sz w:val="72"/>
          <w:szCs w:val="72"/>
        </w:rPr>
      </w:pPr>
      <w:r w:rsidRPr="00D97F63">
        <w:rPr>
          <w:rFonts w:ascii="Bookman Old Style" w:hAnsi="Bookman Old Style" w:cs="Times New Roman"/>
          <w:b/>
          <w:color w:val="632423" w:themeColor="accent2" w:themeShade="80"/>
          <w:sz w:val="72"/>
          <w:szCs w:val="72"/>
        </w:rPr>
        <w:t>тайны прошлого…</w:t>
      </w: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550D" w:rsidRPr="00D97F63" w:rsidRDefault="00B5550D" w:rsidP="00B5550D">
      <w:pPr>
        <w:ind w:left="-851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97F6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Рекомендательный список литературы</w:t>
      </w:r>
    </w:p>
    <w:p w:rsidR="00B5550D" w:rsidRPr="005E1AAD" w:rsidRDefault="00B5550D" w:rsidP="00B5550D">
      <w:pPr>
        <w:ind w:left="-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1270</wp:posOffset>
            </wp:positionV>
            <wp:extent cx="3409950" cy="2456815"/>
            <wp:effectExtent l="0" t="0" r="0" b="0"/>
            <wp:wrapTight wrapText="bothSides">
              <wp:wrapPolygon edited="0">
                <wp:start x="6034" y="1172"/>
                <wp:lineTo x="3499" y="1340"/>
                <wp:lineTo x="2655" y="2010"/>
                <wp:lineTo x="3017" y="6532"/>
                <wp:lineTo x="3499" y="9212"/>
                <wp:lineTo x="4344" y="11891"/>
                <wp:lineTo x="2172" y="12561"/>
                <wp:lineTo x="1086" y="13399"/>
                <wp:lineTo x="724" y="17251"/>
                <wp:lineTo x="724" y="17586"/>
                <wp:lineTo x="5913" y="19931"/>
                <wp:lineTo x="7120" y="20433"/>
                <wp:lineTo x="8085" y="20433"/>
                <wp:lineTo x="8447" y="20433"/>
                <wp:lineTo x="9774" y="20098"/>
                <wp:lineTo x="10619" y="19931"/>
                <wp:lineTo x="18101" y="17586"/>
                <wp:lineTo x="19307" y="17251"/>
                <wp:lineTo x="19911" y="16079"/>
                <wp:lineTo x="19669" y="14571"/>
                <wp:lineTo x="20514" y="14571"/>
                <wp:lineTo x="20755" y="13399"/>
                <wp:lineTo x="20273" y="11891"/>
                <wp:lineTo x="20997" y="10887"/>
                <wp:lineTo x="21117" y="9714"/>
                <wp:lineTo x="20514" y="9212"/>
                <wp:lineTo x="17739" y="3852"/>
                <wp:lineTo x="17859" y="2847"/>
                <wp:lineTo x="13032" y="1340"/>
                <wp:lineTo x="8809" y="1172"/>
                <wp:lineTo x="6034" y="1172"/>
              </wp:wrapPolygon>
            </wp:wrapTight>
            <wp:docPr id="5" name="Рисунок 4" descr="http://fotohomka.ru/images/Dec/01/547c11a2ab577ee750150687c07e87a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homka.ru/images/Dec/01/547c11a2ab577ee750150687c07e87a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B5550D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B5550D" w:rsidRPr="00D97F63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proofErr w:type="gramStart"/>
      <w:r w:rsidRPr="00D97F6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Тужа</w:t>
      </w:r>
      <w:proofErr w:type="gramEnd"/>
    </w:p>
    <w:p w:rsidR="00B5550D" w:rsidRPr="00830618" w:rsidRDefault="00B5550D" w:rsidP="00B5550D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97F6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2016</w:t>
      </w:r>
    </w:p>
    <w:p w:rsidR="00B5550D" w:rsidRDefault="00B5550D" w:rsidP="00B5550D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</w:pPr>
      <w:r w:rsidRPr="0080229B"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lastRenderedPageBreak/>
        <w:t xml:space="preserve">Историческое прошлое нашей страны является частью национальной культуры. </w:t>
      </w:r>
      <w:r w:rsidRPr="00A21230"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t xml:space="preserve">История России призвана не только </w:t>
      </w:r>
      <w:proofErr w:type="gramStart"/>
      <w:r w:rsidRPr="00A21230"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t>показать</w:t>
      </w:r>
      <w:proofErr w:type="gramEnd"/>
      <w:r w:rsidRPr="00A21230"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t xml:space="preserve"> прошлое нашего народа, но и помочь нынешнему поколению задуматься над этим прошлым, извлечь из него уроки для блага грядущих поколений.</w:t>
      </w:r>
    </w:p>
    <w:p w:rsidR="00B5550D" w:rsidRDefault="00B5550D" w:rsidP="00B5550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t>Уважаемые читатели!</w:t>
      </w:r>
    </w:p>
    <w:p w:rsidR="00B5550D" w:rsidRPr="00A21230" w:rsidRDefault="00B5550D" w:rsidP="00B5550D">
      <w:pPr>
        <w:ind w:left="-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4F5"/>
        </w:rPr>
        <w:t xml:space="preserve">Предлагаем вам познакомиться с книгами исторической литературы и, возможно, открыть для себя что-то новое. </w:t>
      </w:r>
    </w:p>
    <w:p w:rsidR="00B5550D" w:rsidRPr="00821188" w:rsidRDefault="00B5550D" w:rsidP="00B5550D">
      <w:pPr>
        <w:ind w:left="-851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467360</wp:posOffset>
            </wp:positionV>
            <wp:extent cx="1139825" cy="1623060"/>
            <wp:effectExtent l="19050" t="0" r="3175" b="0"/>
            <wp:wrapTight wrapText="bothSides">
              <wp:wrapPolygon edited="0">
                <wp:start x="-361" y="0"/>
                <wp:lineTo x="-361" y="21296"/>
                <wp:lineTo x="21660" y="21296"/>
                <wp:lineTo x="21660" y="0"/>
                <wp:lineTo x="-361" y="0"/>
              </wp:wrapPolygon>
            </wp:wrapTight>
            <wp:docPr id="4" name="Рисунок 4" descr="http://static.ozone.ru/multimedia/books_covers/101341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13410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2B9">
        <w:rPr>
          <w:rFonts w:ascii="Times New Roman" w:hAnsi="Times New Roman" w:cs="Times New Roman"/>
          <w:b/>
          <w:sz w:val="28"/>
          <w:szCs w:val="28"/>
        </w:rPr>
        <w:t>Байерляйн</w:t>
      </w:r>
      <w:proofErr w:type="spellEnd"/>
      <w:r w:rsidRPr="003312B9">
        <w:rPr>
          <w:rFonts w:ascii="Times New Roman" w:hAnsi="Times New Roman" w:cs="Times New Roman"/>
          <w:b/>
          <w:sz w:val="28"/>
          <w:szCs w:val="28"/>
        </w:rPr>
        <w:t>, Б. «Предатель – ты, Сталин!».</w:t>
      </w:r>
      <w:r>
        <w:rPr>
          <w:rFonts w:ascii="Times New Roman" w:hAnsi="Times New Roman" w:cs="Times New Roman"/>
          <w:sz w:val="28"/>
          <w:szCs w:val="28"/>
        </w:rPr>
        <w:t xml:space="preserve"> Коминтерн и коммунистические партии в начале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(1939 – 1941): Утраченная солидарность левых сил /Б.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Байерляйн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К. А. Левинсона. – М.: Российская политическая энциклопедия (РОССПЭН), 2011. – 679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3312B9">
        <w:rPr>
          <w:rFonts w:ascii="Times New Roman" w:hAnsi="Times New Roman" w:cs="Times New Roman"/>
          <w:sz w:val="28"/>
          <w:szCs w:val="28"/>
        </w:rPr>
        <w:t xml:space="preserve">Немецкий историк </w:t>
      </w:r>
      <w:r>
        <w:rPr>
          <w:rFonts w:ascii="Times New Roman" w:hAnsi="Times New Roman" w:cs="Times New Roman"/>
          <w:sz w:val="28"/>
          <w:szCs w:val="28"/>
        </w:rPr>
        <w:t>предлагает читателю своеобразный «коллаж» документов, связанных с деятельностью Коминтерна в 1939 – 1941 гг. и его отношениями с ЦК ВКП (б).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188">
        <w:rPr>
          <w:rFonts w:ascii="Times New Roman" w:hAnsi="Times New Roman" w:cs="Times New Roman"/>
          <w:b/>
          <w:sz w:val="28"/>
          <w:szCs w:val="28"/>
        </w:rPr>
        <w:t>Пеккаринен</w:t>
      </w:r>
      <w:proofErr w:type="spellEnd"/>
      <w:r w:rsidRPr="00821188">
        <w:rPr>
          <w:rFonts w:ascii="Times New Roman" w:hAnsi="Times New Roman" w:cs="Times New Roman"/>
          <w:b/>
          <w:sz w:val="28"/>
          <w:szCs w:val="28"/>
        </w:rPr>
        <w:t xml:space="preserve">, Ю., </w:t>
      </w:r>
      <w:proofErr w:type="spellStart"/>
      <w:r w:rsidRPr="00821188">
        <w:rPr>
          <w:rFonts w:ascii="Times New Roman" w:hAnsi="Times New Roman" w:cs="Times New Roman"/>
          <w:b/>
          <w:sz w:val="28"/>
          <w:szCs w:val="28"/>
        </w:rPr>
        <w:t>Похьонен</w:t>
      </w:r>
      <w:proofErr w:type="spellEnd"/>
      <w:r w:rsidRPr="00821188">
        <w:rPr>
          <w:rFonts w:ascii="Times New Roman" w:hAnsi="Times New Roman" w:cs="Times New Roman"/>
          <w:b/>
          <w:sz w:val="28"/>
          <w:szCs w:val="28"/>
        </w:rPr>
        <w:t>, Ю. Пощады не будет:</w:t>
      </w:r>
      <w:r>
        <w:rPr>
          <w:rFonts w:ascii="Times New Roman" w:hAnsi="Times New Roman" w:cs="Times New Roman"/>
          <w:sz w:val="28"/>
          <w:szCs w:val="28"/>
        </w:rPr>
        <w:t xml:space="preserve"> Передача военнопленных и беженцев из Финляндии в СССР, 1941 – 1981 /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Пеккаринен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Похьонен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фин. А. А. Воронковой. -  М.: Российская политическая энциклопедия (РОССПЭН), 2010. – 303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821188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посвящена одной из малоисследованных страниц истории отношений Финляндии и СССР – возврату в Советский Союз военнопленных и беженцев 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по условиям Соглашения о перемирии, затем Мирного договора, а также передаче советским властям беглецов, пытавшихся через Финляндию пробраться из СССР на Запад.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307975</wp:posOffset>
            </wp:positionV>
            <wp:extent cx="1626870" cy="1613535"/>
            <wp:effectExtent l="19050" t="0" r="0" b="0"/>
            <wp:wrapTight wrapText="bothSides">
              <wp:wrapPolygon edited="0">
                <wp:start x="-253" y="0"/>
                <wp:lineTo x="-253" y="21421"/>
                <wp:lineTo x="21499" y="21421"/>
                <wp:lineTo x="21499" y="0"/>
                <wp:lineTo x="-253" y="0"/>
              </wp:wrapPolygon>
            </wp:wrapTight>
            <wp:docPr id="1" name="Рисунок 1" descr="http://www.knigi-janzen.de/images/goods/big/0524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gi-janzen.de/images/goods/big/05249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5FD">
        <w:rPr>
          <w:rFonts w:ascii="Times New Roman" w:hAnsi="Times New Roman" w:cs="Times New Roman"/>
          <w:b/>
          <w:sz w:val="28"/>
          <w:szCs w:val="28"/>
        </w:rPr>
        <w:t>Фридман, Б. Мои военные дороги</w:t>
      </w:r>
      <w:r>
        <w:rPr>
          <w:rFonts w:ascii="Times New Roman" w:hAnsi="Times New Roman" w:cs="Times New Roman"/>
          <w:sz w:val="28"/>
          <w:szCs w:val="28"/>
        </w:rPr>
        <w:t xml:space="preserve"> /Б. Фридман. – М.: Центр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0D" w:rsidRPr="00671758" w:rsidRDefault="00B5550D" w:rsidP="00B5550D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17199D">
        <w:rPr>
          <w:rFonts w:ascii="Times New Roman" w:hAnsi="Times New Roman" w:cs="Times New Roman"/>
          <w:sz w:val="28"/>
          <w:szCs w:val="28"/>
        </w:rPr>
        <w:t xml:space="preserve">Данная книга </w:t>
      </w:r>
      <w:r>
        <w:rPr>
          <w:rFonts w:ascii="Times New Roman" w:hAnsi="Times New Roman" w:cs="Times New Roman"/>
          <w:sz w:val="28"/>
          <w:szCs w:val="28"/>
        </w:rPr>
        <w:t xml:space="preserve">– уникальный документ, новое для читателя и достоверное свидетельство участника и современника Великой Отечественной войны Б. Н. Фридмана (1907 – 2004). </w:t>
      </w:r>
    </w:p>
    <w:p w:rsidR="00B5550D" w:rsidRPr="00671758" w:rsidRDefault="00B5550D" w:rsidP="00B5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-128905</wp:posOffset>
            </wp:positionV>
            <wp:extent cx="2293620" cy="2753360"/>
            <wp:effectExtent l="19050" t="0" r="0" b="0"/>
            <wp:wrapTight wrapText="bothSides">
              <wp:wrapPolygon edited="0">
                <wp:start x="-179" y="0"/>
                <wp:lineTo x="-179" y="21520"/>
                <wp:lineTo x="21528" y="21520"/>
                <wp:lineTo x="21528" y="0"/>
                <wp:lineTo x="-179" y="0"/>
              </wp:wrapPolygon>
            </wp:wrapTight>
            <wp:docPr id="7" name="Рисунок 7" descr="http://cwer.ru/media/files/u1447030/14/0_00_b5f52a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wer.ru/media/files/u1447030/14/0_00_b5f52ab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F96">
        <w:rPr>
          <w:rFonts w:ascii="Times New Roman" w:hAnsi="Times New Roman" w:cs="Times New Roman"/>
          <w:b/>
          <w:sz w:val="36"/>
          <w:szCs w:val="36"/>
          <w:u w:val="single"/>
        </w:rPr>
        <w:t>Серия «История сталинизма»</w:t>
      </w:r>
    </w:p>
    <w:p w:rsidR="00B5550D" w:rsidRDefault="00B5550D" w:rsidP="00B5550D">
      <w:pPr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C735C">
        <w:rPr>
          <w:rFonts w:ascii="Times New Roman" w:hAnsi="Times New Roman" w:cs="Times New Roman"/>
          <w:color w:val="000000"/>
          <w:sz w:val="28"/>
          <w:szCs w:val="28"/>
        </w:rPr>
        <w:t>«История сталинизма» — документальная книжная серия, российские и зарубежные авторы, писавшие в которой, попытались привлечь внимание читателей к сложному периоду в жизни СССР и России, эпохе Сталина. Основываясь на архивных материалах, историки и экономисты в своих монографиях существенно дополняют и расширяют историографию сталинизма. Книги носят научно-популярный характер, поэтому будут интересны широкому кругу, хотя и вызовут немало споров.</w:t>
      </w:r>
      <w:r w:rsidRPr="00DC73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550D" w:rsidRDefault="00B5550D" w:rsidP="00B5550D">
      <w:pPr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5550D" w:rsidRPr="00292DED" w:rsidRDefault="00B5550D" w:rsidP="00B555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658">
        <w:rPr>
          <w:rFonts w:ascii="Times New Roman" w:hAnsi="Times New Roman" w:cs="Times New Roman"/>
          <w:b/>
          <w:color w:val="000000"/>
          <w:sz w:val="28"/>
          <w:szCs w:val="28"/>
        </w:rPr>
        <w:t>Баберовски</w:t>
      </w:r>
      <w:proofErr w:type="spellEnd"/>
      <w:r w:rsidRPr="00D05658">
        <w:rPr>
          <w:rFonts w:ascii="Times New Roman" w:hAnsi="Times New Roman" w:cs="Times New Roman"/>
          <w:b/>
          <w:color w:val="000000"/>
          <w:sz w:val="28"/>
          <w:szCs w:val="28"/>
        </w:rPr>
        <w:t>, Й.  Враг есть везде. Сталинизм на Кавказе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Баберовски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Пер.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В. Т. Алтухова. – М.: Российская политическая энциклопедия (РОССПЭН), 2010. – 855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книге прослеживается история развития Азербайджана с 1824 – 1914 гг. (годы зарождения истоков цивилизаторской миссии и национализма) по 1929 – 1933 гг. (годы Большого террора). </w:t>
      </w:r>
    </w:p>
    <w:p w:rsidR="00B5550D" w:rsidRDefault="00B5550D" w:rsidP="00B5550D">
      <w:pPr>
        <w:pStyle w:val="a3"/>
        <w:ind w:left="-491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Барон, Н. Власть и пространство. Автономная Карелия в Советском государстве, 1920 – 1939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/Н. Барон; Пер. с англ. Е. В. Мухиной. – М.: Российская политическая энциклопедия (РОССПЭН), 2011. – 400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F2">
        <w:rPr>
          <w:rFonts w:ascii="Times New Roman" w:hAnsi="Times New Roman" w:cs="Times New Roman"/>
          <w:color w:val="000000"/>
          <w:sz w:val="28"/>
          <w:szCs w:val="28"/>
        </w:rPr>
        <w:t xml:space="preserve">Автор книги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прослеживает развитие советской Карелии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межвоенный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2B88">
        <w:rPr>
          <w:rFonts w:ascii="Times New Roman" w:hAnsi="Times New Roman" w:cs="Times New Roman"/>
          <w:b/>
          <w:color w:val="000000"/>
          <w:sz w:val="28"/>
          <w:szCs w:val="28"/>
        </w:rPr>
        <w:t>Батырбаева</w:t>
      </w:r>
      <w:proofErr w:type="spellEnd"/>
      <w:r w:rsidRPr="00E32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Ш. Д. Эпоха сталинизма в Кыргызстане в человеческом измерении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/Ш.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Батырбаева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215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DA">
        <w:rPr>
          <w:rFonts w:ascii="Times New Roman" w:hAnsi="Times New Roman" w:cs="Times New Roman"/>
          <w:color w:val="000000"/>
          <w:sz w:val="28"/>
          <w:szCs w:val="28"/>
        </w:rPr>
        <w:t xml:space="preserve">Книга представляет собой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первое специальное исследование демографической истории Кыргызстана в период тоталитаризма в 1920 – 1950-е гг.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1C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Белковец</w:t>
      </w:r>
      <w:proofErr w:type="spellEnd"/>
      <w:r w:rsidRPr="008B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Л. П. Административно-правовое положение российских немцев на </w:t>
      </w:r>
      <w:proofErr w:type="spellStart"/>
      <w:r w:rsidRPr="008B1C0C">
        <w:rPr>
          <w:rFonts w:ascii="Times New Roman" w:hAnsi="Times New Roman" w:cs="Times New Roman"/>
          <w:b/>
          <w:color w:val="000000"/>
          <w:sz w:val="28"/>
          <w:szCs w:val="28"/>
        </w:rPr>
        <w:t>спецпоселении</w:t>
      </w:r>
      <w:proofErr w:type="spellEnd"/>
      <w:r w:rsidRPr="008B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1941 – 1955 гг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Историко-правовое исследование /Л.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Белковец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2-е изд. – М.: Российская политическая энциклопедия (РОССПЭН). – 2008. – 359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73">
        <w:rPr>
          <w:rFonts w:ascii="Times New Roman" w:hAnsi="Times New Roman" w:cs="Times New Roman"/>
          <w:color w:val="000000"/>
          <w:sz w:val="28"/>
          <w:szCs w:val="28"/>
        </w:rPr>
        <w:t>Монография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посвящена характеристике административно-правового положения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российских немцев, одного из основных этносов, перемещенных в 1940 – 1950-е гг. на зауральские территории СССР.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Белых, Н. Ю. Экономика </w:t>
      </w:r>
      <w:proofErr w:type="spellStart"/>
      <w:r w:rsidRPr="00D10046">
        <w:rPr>
          <w:rFonts w:ascii="Times New Roman" w:hAnsi="Times New Roman" w:cs="Times New Roman"/>
          <w:b/>
          <w:color w:val="000000"/>
          <w:sz w:val="28"/>
          <w:szCs w:val="28"/>
        </w:rPr>
        <w:t>ГУЛАГа</w:t>
      </w:r>
      <w:proofErr w:type="spellEnd"/>
      <w:r w:rsidRPr="00D10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система подневольного труда (на материалах </w:t>
      </w:r>
      <w:proofErr w:type="spellStart"/>
      <w:r w:rsidRPr="00D10046">
        <w:rPr>
          <w:rFonts w:ascii="Times New Roman" w:hAnsi="Times New Roman" w:cs="Times New Roman"/>
          <w:b/>
          <w:color w:val="000000"/>
          <w:sz w:val="28"/>
          <w:szCs w:val="28"/>
        </w:rPr>
        <w:t>Вятлага</w:t>
      </w:r>
      <w:proofErr w:type="spellEnd"/>
      <w:r w:rsidRPr="00D10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1938 – 1953 гг.)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/Н. Ю. Белых. – М.: Российская политическая энциклопедия (РОССПЭН), 2011. – 293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книге исследуются региональные аспекты эволюции и функционирования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сталинско-советской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подневольного труда на примере Вятского исправительно-трудового лагеря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Вятлага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НКВД – МВД СССР.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Виола, Л. Крестьянский ГУЛАГ: мир </w:t>
      </w:r>
      <w:proofErr w:type="gramStart"/>
      <w:r w:rsidRPr="0061413D">
        <w:rPr>
          <w:rFonts w:ascii="Times New Roman" w:hAnsi="Times New Roman" w:cs="Times New Roman"/>
          <w:b/>
          <w:color w:val="000000"/>
          <w:sz w:val="28"/>
          <w:szCs w:val="28"/>
        </w:rPr>
        <w:t>сталинских</w:t>
      </w:r>
      <w:proofErr w:type="gramEnd"/>
      <w:r w:rsidRPr="00614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1413D">
        <w:rPr>
          <w:rFonts w:ascii="Times New Roman" w:hAnsi="Times New Roman" w:cs="Times New Roman"/>
          <w:b/>
          <w:color w:val="000000"/>
          <w:sz w:val="28"/>
          <w:szCs w:val="28"/>
        </w:rPr>
        <w:t>спецпоселений</w:t>
      </w:r>
      <w:proofErr w:type="spellEnd"/>
      <w:r w:rsidRPr="00614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Виола; Пер. с англ. Е. Осокиной. – М.: Российская политическая энциклопедия (РОССПЭН), 2010. – 335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известного историка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Виолы рассказывает о затерянном мире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сталинских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спецпоселений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487A">
        <w:rPr>
          <w:rFonts w:ascii="Times New Roman" w:hAnsi="Times New Roman" w:cs="Times New Roman"/>
          <w:b/>
          <w:color w:val="000000"/>
          <w:sz w:val="28"/>
          <w:szCs w:val="28"/>
        </w:rPr>
        <w:t>Волокитина</w:t>
      </w:r>
      <w:proofErr w:type="spellEnd"/>
      <w:r w:rsidRPr="0057487A">
        <w:rPr>
          <w:rFonts w:ascii="Times New Roman" w:hAnsi="Times New Roman" w:cs="Times New Roman"/>
          <w:b/>
          <w:color w:val="000000"/>
          <w:sz w:val="28"/>
          <w:szCs w:val="28"/>
        </w:rPr>
        <w:t>,  Т. В. Москва и Восточная Европа. Власть и церковь в период общественных трансформаций 40 – 50-х гг. ХХ 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Очерки истории /Т.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Волокитина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П. Мурашко, А.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 М.: Российская политическая энциклопедия (РОССПЭН), 2008. -  807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859">
        <w:rPr>
          <w:rFonts w:ascii="Times New Roman" w:hAnsi="Times New Roman" w:cs="Times New Roman"/>
          <w:color w:val="000000"/>
          <w:sz w:val="28"/>
          <w:szCs w:val="28"/>
        </w:rPr>
        <w:t xml:space="preserve">В книге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впервые в отечественной науке на основе документов из федеральных архивов России исследуются проблемы государственно-церковных отношений в странах Восточной Европы на этапе зарождения и функционирования политических режимов советского типа.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4061C0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A602E">
        <w:rPr>
          <w:rFonts w:ascii="Times New Roman" w:hAnsi="Times New Roman" w:cs="Times New Roman"/>
          <w:b/>
          <w:color w:val="000000"/>
          <w:sz w:val="28"/>
          <w:szCs w:val="28"/>
        </w:rPr>
        <w:t>Голдман</w:t>
      </w:r>
      <w:proofErr w:type="spellEnd"/>
      <w:r w:rsidRPr="000A6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В. З. Женщины у проходной. </w:t>
      </w:r>
      <w:proofErr w:type="spellStart"/>
      <w:r w:rsidRPr="000A602E">
        <w:rPr>
          <w:rFonts w:ascii="Times New Roman" w:hAnsi="Times New Roman" w:cs="Times New Roman"/>
          <w:b/>
          <w:color w:val="000000"/>
          <w:sz w:val="28"/>
          <w:szCs w:val="28"/>
        </w:rPr>
        <w:t>Гендерные</w:t>
      </w:r>
      <w:proofErr w:type="spellEnd"/>
      <w:r w:rsidRPr="000A6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отношения в советской индустрии (1917 – 1937 гг.)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В. З.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Голдман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Пер. с англ. В.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Лобовской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358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Книга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социальной истории советских женщин – работниц в 1930-х гг.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4061C0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2D67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Государство наций: Империя и национальное строительство в эпоху Ленина и Сталина</w:t>
      </w:r>
      <w:proofErr w:type="gramStart"/>
      <w:r w:rsidRPr="005B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Р. Г. Суни, Т. Мартина; Пер. с англ. В.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Матузовой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энциклопедия, 2011. – 376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книги раскрывают сложный и противоречивый характер советской политики в отношении многоэтничного населения, начиная с первых лет существования СССР и до смерти Сталина.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C88">
        <w:rPr>
          <w:rFonts w:ascii="Times New Roman" w:hAnsi="Times New Roman" w:cs="Times New Roman"/>
          <w:b/>
          <w:color w:val="000000"/>
          <w:sz w:val="28"/>
          <w:szCs w:val="28"/>
        </w:rPr>
        <w:t>Грациози</w:t>
      </w:r>
      <w:proofErr w:type="spellEnd"/>
      <w:r w:rsidRPr="00F60C88">
        <w:rPr>
          <w:rFonts w:ascii="Times New Roman" w:hAnsi="Times New Roman" w:cs="Times New Roman"/>
          <w:b/>
          <w:color w:val="000000"/>
          <w:sz w:val="28"/>
          <w:szCs w:val="28"/>
        </w:rPr>
        <w:t>, А. Советский Союз в 209 цитатах: 1914 – 1991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Грациози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Пер. с ит. А.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Петрожицкого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207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книге итальянского историка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Грациози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подборка цитат из различных документов, высказываний советских  политических деятелей, ученых, писателей, диссидентов, которые складываются в краткий очерк истории Советского Союза.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Дэвис, Р. </w:t>
      </w:r>
      <w:proofErr w:type="spellStart"/>
      <w:r w:rsidRPr="004B0B79">
        <w:rPr>
          <w:rFonts w:ascii="Times New Roman" w:hAnsi="Times New Roman" w:cs="Times New Roman"/>
          <w:b/>
          <w:color w:val="000000"/>
          <w:sz w:val="28"/>
          <w:szCs w:val="28"/>
        </w:rPr>
        <w:t>Уиткрофт</w:t>
      </w:r>
      <w:proofErr w:type="spellEnd"/>
      <w:r w:rsidRPr="004B0B79">
        <w:rPr>
          <w:rFonts w:ascii="Times New Roman" w:hAnsi="Times New Roman" w:cs="Times New Roman"/>
          <w:b/>
          <w:color w:val="000000"/>
          <w:sz w:val="28"/>
          <w:szCs w:val="28"/>
        </w:rPr>
        <w:t>, С. Годы голода: Сельское хозяйство СССР, 1931 – 1933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Р. Дэвис,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Уиткрофт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Пер. с англ. О.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Вздорик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Л.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Пантиной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2011. – 543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данной книги вносят немаловажный вклад в освещение трагических страниц истории советской деревни – массового голода 1932 – 1933 гг.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2A1">
        <w:rPr>
          <w:rFonts w:ascii="Times New Roman" w:hAnsi="Times New Roman" w:cs="Times New Roman"/>
          <w:b/>
          <w:color w:val="000000"/>
          <w:sz w:val="28"/>
          <w:szCs w:val="28"/>
        </w:rPr>
        <w:t>Ильюхов</w:t>
      </w:r>
      <w:proofErr w:type="spellEnd"/>
      <w:r w:rsidRPr="00A832A1">
        <w:rPr>
          <w:rFonts w:ascii="Times New Roman" w:hAnsi="Times New Roman" w:cs="Times New Roman"/>
          <w:b/>
          <w:color w:val="000000"/>
          <w:sz w:val="28"/>
          <w:szCs w:val="28"/>
        </w:rPr>
        <w:t>, А. А. Как платили большевики: Политика советской власти в сфере оплаты труда в 1917 – 1941 гг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/А.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Ильюхов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415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книге анализируется политика советской власти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период от прихода большевиков к власти до Великой Отечественной войны в важнейшей социальной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сфере оплаты труда.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4D1905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176E">
        <w:rPr>
          <w:rFonts w:ascii="Times New Roman" w:hAnsi="Times New Roman" w:cs="Times New Roman"/>
          <w:b/>
          <w:color w:val="000000"/>
          <w:sz w:val="28"/>
          <w:szCs w:val="28"/>
        </w:rPr>
        <w:t>Костырченко</w:t>
      </w:r>
      <w:proofErr w:type="spellEnd"/>
      <w:r w:rsidRPr="0030176E">
        <w:rPr>
          <w:rFonts w:ascii="Times New Roman" w:hAnsi="Times New Roman" w:cs="Times New Roman"/>
          <w:b/>
          <w:color w:val="000000"/>
          <w:sz w:val="28"/>
          <w:szCs w:val="28"/>
        </w:rPr>
        <w:t>, Г. В. Сталин против «космополитов». Власть и еврейская интеллигенция в СССР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Г.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Костырченко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415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 тема данной книги - противоречивые и драматичные взаимоотношения диктаторского режима с еврейской интеллигенцией.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872C66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Красильников, С. А. Корни или щепки. Крестьянская семья на </w:t>
      </w:r>
      <w:proofErr w:type="spellStart"/>
      <w:r w:rsidRPr="00475F5D">
        <w:rPr>
          <w:rFonts w:ascii="Times New Roman" w:hAnsi="Times New Roman" w:cs="Times New Roman"/>
          <w:b/>
          <w:color w:val="000000"/>
          <w:sz w:val="28"/>
          <w:szCs w:val="28"/>
        </w:rPr>
        <w:t>спецпоселении</w:t>
      </w:r>
      <w:proofErr w:type="spellEnd"/>
      <w:r w:rsidRPr="0047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Западной Сибири в 1930 – начале 1950-х гг.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/С. А. Красильников, М.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Саламатова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Н. Ушакова. – 2-е изд. – М.: Российская политическая энциклопедия (РОССПЭН), 2010. – 327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исследования в книге является крестьянская семья, ставшая основой выживания и повседневной жизнедеятельности репрессированных крестьян.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65591F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32">
        <w:rPr>
          <w:rFonts w:ascii="Times New Roman" w:hAnsi="Times New Roman" w:cs="Times New Roman"/>
          <w:b/>
          <w:color w:val="000000"/>
          <w:sz w:val="28"/>
          <w:szCs w:val="28"/>
        </w:rPr>
        <w:t>Лившин</w:t>
      </w:r>
      <w:proofErr w:type="spellEnd"/>
      <w:r w:rsidRPr="00240032">
        <w:rPr>
          <w:rFonts w:ascii="Times New Roman" w:hAnsi="Times New Roman" w:cs="Times New Roman"/>
          <w:b/>
          <w:color w:val="000000"/>
          <w:sz w:val="28"/>
          <w:szCs w:val="28"/>
        </w:rPr>
        <w:t>, А. Я. Настроения и политические эмоции в Советской России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1917 – 1932 гг.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/А.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Лившин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344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предлагаемой книге рассматриваются проблемы формирования настроений общества в условиях масштабных изменений, связанных с революцией, Гражданской войной, нэпом и важнейшим этапом осуществления сталинской «революции сверху».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DA4871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Петров, Н., </w:t>
      </w:r>
      <w:proofErr w:type="spellStart"/>
      <w:r w:rsidRPr="001350CF">
        <w:rPr>
          <w:rFonts w:ascii="Times New Roman" w:hAnsi="Times New Roman" w:cs="Times New Roman"/>
          <w:b/>
          <w:color w:val="000000"/>
          <w:sz w:val="28"/>
          <w:szCs w:val="28"/>
        </w:rPr>
        <w:t>Янсен</w:t>
      </w:r>
      <w:proofErr w:type="spellEnd"/>
      <w:r w:rsidRPr="001350CF">
        <w:rPr>
          <w:rFonts w:ascii="Times New Roman" w:hAnsi="Times New Roman" w:cs="Times New Roman"/>
          <w:b/>
          <w:color w:val="000000"/>
          <w:sz w:val="28"/>
          <w:szCs w:val="28"/>
        </w:rPr>
        <w:t>, М. «Сталинский питомец» - Николай Ежов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Н. Петров,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Янсен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2009. – 447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-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сборник посвящен личности и судьбе Н. И. Ежова, главы НКВД, проводившего в жизнь наиболее кровавые директивы Сталина.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EF0D85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D85">
        <w:rPr>
          <w:rFonts w:ascii="Times New Roman" w:hAnsi="Times New Roman" w:cs="Times New Roman"/>
          <w:b/>
          <w:color w:val="000000"/>
          <w:sz w:val="28"/>
          <w:szCs w:val="28"/>
        </w:rPr>
        <w:t>Саква, Р. Коммунизм в России. Интерпретирующее эссе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Р. Саква; Пер. с англ. И.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Кантемировой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2011. – 158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представляет свежий взгляд  на историю коммунизма в России, предлагает интересный анализ соединений и противоречий между теорией и практикой коммунизма и историей России в ХХ веке. </w:t>
      </w:r>
    </w:p>
    <w:p w:rsidR="00B5550D" w:rsidRPr="003413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2C5391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F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Суслов, А. Б. </w:t>
      </w:r>
      <w:proofErr w:type="spellStart"/>
      <w:r w:rsidRPr="00CB2FBD">
        <w:rPr>
          <w:rFonts w:ascii="Times New Roman" w:hAnsi="Times New Roman" w:cs="Times New Roman"/>
          <w:b/>
          <w:color w:val="000000"/>
          <w:sz w:val="28"/>
          <w:szCs w:val="28"/>
        </w:rPr>
        <w:t>Спецконтингент</w:t>
      </w:r>
      <w:proofErr w:type="spellEnd"/>
      <w:r w:rsidRPr="00CB2F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Пермской области (1929 – 1953 гг.)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А. Б. Суслов. – М.: Российская политическая энциклопедия (РОССПЭН), 2010. – 424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A2">
        <w:rPr>
          <w:rFonts w:ascii="Times New Roman" w:hAnsi="Times New Roman" w:cs="Times New Roman"/>
          <w:color w:val="000000"/>
          <w:sz w:val="28"/>
          <w:szCs w:val="28"/>
        </w:rPr>
        <w:t xml:space="preserve">Монография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изучению важнейшего и интереснейшего социального феномена сталинской эпохи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спецконтингента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Этим термином «наградили» миллионы людей, превращенных в подведомственную НКВД массу, принуждаемую к труду: заключенных,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спецпоселенцев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трудармейцев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узников проверочно-фильтрационных лагерей, военнопленных и интернированных.</w:t>
      </w:r>
    </w:p>
    <w:p w:rsidR="00B5550D" w:rsidRPr="00E70EBC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9250A2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D6889">
        <w:rPr>
          <w:rFonts w:ascii="Times New Roman" w:hAnsi="Times New Roman" w:cs="Times New Roman"/>
          <w:b/>
          <w:color w:val="000000"/>
          <w:sz w:val="28"/>
          <w:szCs w:val="28"/>
        </w:rPr>
        <w:t>Таннберг</w:t>
      </w:r>
      <w:proofErr w:type="spellEnd"/>
      <w:r w:rsidRPr="004D6889">
        <w:rPr>
          <w:rFonts w:ascii="Times New Roman" w:hAnsi="Times New Roman" w:cs="Times New Roman"/>
          <w:b/>
          <w:color w:val="000000"/>
          <w:sz w:val="28"/>
          <w:szCs w:val="28"/>
        </w:rPr>
        <w:t>, Т. Политика Москвы в республиках Балтии в послевоенные годы (1944 – 1956). Исследования и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Таннберг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431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Pr="00DA4871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книги исследует переломный для Эстонии, Латвии и Литвы период: с осени 1944-го до осени 1956 г., время, когда в балтийских республиках вводился и окончательно оформился новый, советский режим.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E6E">
        <w:rPr>
          <w:rFonts w:ascii="Times New Roman" w:hAnsi="Times New Roman" w:cs="Times New Roman"/>
          <w:b/>
          <w:color w:val="000000"/>
          <w:sz w:val="28"/>
          <w:szCs w:val="28"/>
        </w:rPr>
        <w:t>1968 год. «Пражская весна» (Историческая ретроспектива):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Сборник статей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Т.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Волокитиной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П.  Мурашко, А.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Стыкалина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Российская политическая энциклопедия (РОССПЭН), 2010. – 808 с. – (История сталинизма.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Дебаты) </w:t>
      </w:r>
      <w:proofErr w:type="gramEnd"/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посвящен 40-летию чехословацких событий 1968 г. и  отражает современное состояние изучения «Пражской весны» - переломного рубежа в развитии социализма в Европе.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BF4F02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4F02">
        <w:rPr>
          <w:rFonts w:ascii="Times New Roman" w:hAnsi="Times New Roman" w:cs="Times New Roman"/>
          <w:b/>
          <w:color w:val="000000"/>
          <w:sz w:val="28"/>
          <w:szCs w:val="28"/>
        </w:rPr>
        <w:t>Фильцер</w:t>
      </w:r>
      <w:proofErr w:type="spellEnd"/>
      <w:r w:rsidRPr="00BF4F02">
        <w:rPr>
          <w:rFonts w:ascii="Times New Roman" w:hAnsi="Times New Roman" w:cs="Times New Roman"/>
          <w:b/>
          <w:color w:val="000000"/>
          <w:sz w:val="28"/>
          <w:szCs w:val="28"/>
        </w:rPr>
        <w:t>, Д. Советские рабочие и поздний сталинизм. Рабочий класс и восстановление сталинской системы после окончания</w:t>
      </w:r>
      <w:proofErr w:type="gramStart"/>
      <w:r w:rsidRPr="00BF4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BF4F02">
        <w:rPr>
          <w:rFonts w:ascii="Times New Roman" w:hAnsi="Times New Roman" w:cs="Times New Roman"/>
          <w:b/>
          <w:color w:val="000000"/>
          <w:sz w:val="28"/>
          <w:szCs w:val="28"/>
        </w:rPr>
        <w:t>торой мировой войны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Фильцер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Пер. с англ. А. Л. Раскина. – М.: Российская политическая энциклопедия (РОССПЭН), 2011. – 359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BF4F02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представляет собой первое исследование трудовых отношений в критический для Советского Союза период послевоенного восстановления и в последние годы правления Сталина.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A362C3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11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Хаустов, В., </w:t>
      </w:r>
      <w:proofErr w:type="spellStart"/>
      <w:r w:rsidRPr="009A110A">
        <w:rPr>
          <w:rFonts w:ascii="Times New Roman" w:hAnsi="Times New Roman" w:cs="Times New Roman"/>
          <w:b/>
          <w:color w:val="000000"/>
          <w:sz w:val="28"/>
          <w:szCs w:val="28"/>
        </w:rPr>
        <w:t>Самуэльсон</w:t>
      </w:r>
      <w:proofErr w:type="spellEnd"/>
      <w:r w:rsidRPr="009A110A">
        <w:rPr>
          <w:rFonts w:ascii="Times New Roman" w:hAnsi="Times New Roman" w:cs="Times New Roman"/>
          <w:b/>
          <w:color w:val="000000"/>
          <w:sz w:val="28"/>
          <w:szCs w:val="28"/>
        </w:rPr>
        <w:t>, Л. Сталин, НКВД и репрессии 1936 – 1938 гг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/ В. Хаустов,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Самуэльсон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2010. – 432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сталинизма)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Pr="00D542D9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монографии рассматриваются проблемы репрессивной политики советского государства во второй половине 1930-х гг.</w:t>
      </w:r>
    </w:p>
    <w:p w:rsidR="00B5550D" w:rsidRPr="00A269C6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A269C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 xml:space="preserve">Серия «Человек на обочине войны»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B5550D" w:rsidRDefault="00B5550D" w:rsidP="00B5550D">
      <w:pPr>
        <w:pStyle w:val="a3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 с 2005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издательстве РОССПЭН выходит книжная серия "Человек на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бочине войны..." </w:t>
      </w:r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Заинтересованный в честной истории читатель найдет в ней дневники, воспоминания и письма всех тех, кого война сделала не героями, а скорее жертвами, причем жертвами сразу двух диктатур - нацистской и советской: например, </w:t>
      </w:r>
      <w:proofErr w:type="spellStart"/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остарбайтеров</w:t>
      </w:r>
      <w:proofErr w:type="spellEnd"/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военнопленных. Все они - самые обыкновенные люди, поставленных жестокими обстоятельствами военного времени и волей воюющих государств в экстремальные для себя условия, когда не только их достоинство и свобо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да, но и сама жизнь их находилась  под </w:t>
      </w:r>
      <w:r w:rsidRPr="00D8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угрозой. В центре внимания - принудительные рабочие, военнопленные, жители оккупированных территорий, еврейские и цыганские жертвы нацизма - перипетии их индивидуальных военных и послевоенных судеб.</w:t>
      </w:r>
    </w:p>
    <w:p w:rsidR="00B5550D" w:rsidRPr="00D8412F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550D" w:rsidRPr="00D8412F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73660</wp:posOffset>
            </wp:positionV>
            <wp:extent cx="1261110" cy="2025015"/>
            <wp:effectExtent l="19050" t="0" r="0" b="0"/>
            <wp:wrapTight wrapText="bothSides">
              <wp:wrapPolygon edited="0">
                <wp:start x="-326" y="0"/>
                <wp:lineTo x="-326" y="21336"/>
                <wp:lineTo x="21535" y="21336"/>
                <wp:lineTo x="21535" y="0"/>
                <wp:lineTo x="-326" y="0"/>
              </wp:wrapPolygon>
            </wp:wrapTight>
            <wp:docPr id="13" name="Рисунок 13" descr="http://www.chitai-gorod.ru/upload/iblock/798/798d60753073bbbf6ecb7a9bd0588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tai-gorod.ru/upload/iblock/798/798d60753073bbbf6ecb7a9bd0588c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064">
        <w:rPr>
          <w:rFonts w:ascii="Times New Roman" w:hAnsi="Times New Roman" w:cs="Times New Roman"/>
          <w:b/>
          <w:color w:val="000000"/>
          <w:sz w:val="28"/>
          <w:szCs w:val="28"/>
        </w:rPr>
        <w:t>Беглецы из плена: Воспоминания танкиста и морского артиллериста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В. С. Тутов, А.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Сост.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П. Полян. – М.: Российская политическая энциклопедия (РОССПЭН), 2010. – 304 с. – (Человек на обочине войны)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данной книге под одной обложкой собраны воспоминания двух советских военнопленных – Владимира Семеновича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Александра Сергеевича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Малофеева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 каждого из них своя неповторимая узническая судьба, но вместе с тем их очень многое объединяет: жажда свободы, потребность вырваться из плена. </w:t>
      </w:r>
    </w:p>
    <w:p w:rsidR="00B5550D" w:rsidRPr="001E7479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297815</wp:posOffset>
            </wp:positionV>
            <wp:extent cx="1357630" cy="2151380"/>
            <wp:effectExtent l="19050" t="0" r="0" b="0"/>
            <wp:wrapTight wrapText="bothSides">
              <wp:wrapPolygon edited="0">
                <wp:start x="-303" y="0"/>
                <wp:lineTo x="-303" y="21421"/>
                <wp:lineTo x="21519" y="21421"/>
                <wp:lineTo x="21519" y="0"/>
                <wp:lineTo x="-303" y="0"/>
              </wp:wrapPolygon>
            </wp:wrapTight>
            <wp:docPr id="2" name="Рисунок 10" descr="http://goods.kaypu.com/photo/5081d3bebf0b2f7649004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ods.kaypu.com/photo/5081d3bebf0b2f76490044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2E8">
        <w:rPr>
          <w:rFonts w:ascii="Times New Roman" w:hAnsi="Times New Roman" w:cs="Times New Roman"/>
          <w:b/>
          <w:color w:val="000000"/>
          <w:sz w:val="28"/>
          <w:szCs w:val="28"/>
        </w:rPr>
        <w:t>Солоухина-Заседателева</w:t>
      </w:r>
      <w:proofErr w:type="spellEnd"/>
      <w:r w:rsidRPr="00325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Р. На задворках Победы; Карпов, Н. Маленький </w:t>
      </w:r>
      <w:proofErr w:type="spellStart"/>
      <w:r w:rsidRPr="003252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Ostarbeiter</w:t>
      </w:r>
      <w:proofErr w:type="spellEnd"/>
      <w:r w:rsidRPr="00325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Солоухина-Заседателева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Карпов; Сост. П. М. Полян, Н.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Российская политическая энциклопедия (РОССПЭН), 2008. – 272 с. – (Человек на обочине войны).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остарбайтеров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немало детей. Данную книгу составили  воспоминания. Жизнь на чужбине и в неволе, принудительный труд – все это пропущено через хрупкое мироощущение ребенка и дается  сквозь призму детского восприятия.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Чиров, Д. Средь без вести </w:t>
      </w:r>
      <w:proofErr w:type="gramStart"/>
      <w:r w:rsidRPr="00DA6BF1">
        <w:rPr>
          <w:rFonts w:ascii="Times New Roman" w:hAnsi="Times New Roman" w:cs="Times New Roman"/>
          <w:b/>
          <w:color w:val="000000"/>
          <w:sz w:val="28"/>
          <w:szCs w:val="28"/>
        </w:rPr>
        <w:t>пропавших</w:t>
      </w:r>
      <w:proofErr w:type="gramEnd"/>
      <w:r w:rsidRPr="00DA6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A6BF1">
        <w:rPr>
          <w:rFonts w:ascii="Times New Roman" w:hAnsi="Times New Roman" w:cs="Times New Roman"/>
          <w:color w:val="000000"/>
          <w:sz w:val="28"/>
          <w:szCs w:val="28"/>
        </w:rPr>
        <w:t xml:space="preserve">Воспоминания советского военнопленного о </w:t>
      </w:r>
      <w:proofErr w:type="spellStart"/>
      <w:r w:rsidRPr="00DA6BF1">
        <w:rPr>
          <w:rFonts w:ascii="Times New Roman" w:hAnsi="Times New Roman" w:cs="Times New Roman"/>
          <w:color w:val="000000"/>
          <w:sz w:val="28"/>
          <w:szCs w:val="28"/>
        </w:rPr>
        <w:t>шталаге</w:t>
      </w:r>
      <w:proofErr w:type="spellEnd"/>
      <w:r w:rsidRPr="00DA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6BF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A6BF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A6BF1">
        <w:rPr>
          <w:rFonts w:ascii="Times New Roman" w:hAnsi="Times New Roman" w:cs="Times New Roman"/>
          <w:color w:val="000000"/>
          <w:sz w:val="28"/>
          <w:szCs w:val="28"/>
        </w:rPr>
        <w:t xml:space="preserve"> «Б» </w:t>
      </w:r>
      <w:proofErr w:type="spellStart"/>
      <w:r w:rsidRPr="00DA6BF1">
        <w:rPr>
          <w:rFonts w:ascii="Times New Roman" w:hAnsi="Times New Roman" w:cs="Times New Roman"/>
          <w:color w:val="000000"/>
          <w:sz w:val="28"/>
          <w:szCs w:val="28"/>
        </w:rPr>
        <w:t>Кремс-Гнайксендорф</w:t>
      </w:r>
      <w:proofErr w:type="spellEnd"/>
      <w:r w:rsidRPr="00DA6BF1">
        <w:rPr>
          <w:rFonts w:ascii="Times New Roman" w:hAnsi="Times New Roman" w:cs="Times New Roman"/>
          <w:color w:val="000000"/>
          <w:sz w:val="28"/>
          <w:szCs w:val="28"/>
        </w:rPr>
        <w:t>: 1941 – 1945 гг</w:t>
      </w:r>
      <w:r w:rsidRPr="00DA6B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/Д. Чиров; Сост.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Штельцль-Маркс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П. Полян. – М.: Российская политическая энциклопедия (РОССПЭН), 2010. – 367 с. – (Человек на обочине войны).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воспоминаний Дмитрия Чирова – бывшего советского военнопленного с типичной и вместе с тем совершенно уникальной судьбой. </w:t>
      </w: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4145E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Уважаемые читатели!</w:t>
      </w:r>
    </w:p>
    <w:p w:rsidR="00B5550D" w:rsidRPr="004145EE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B5550D" w:rsidRPr="004145EE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4145E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Приглашаем вас познакомиться с данными книгами </w:t>
      </w: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4145EE">
        <w:rPr>
          <w:rFonts w:ascii="Times New Roman" w:hAnsi="Times New Roman" w:cs="Times New Roman"/>
          <w:b/>
          <w:i/>
          <w:color w:val="000000"/>
          <w:sz w:val="40"/>
          <w:szCs w:val="40"/>
        </w:rPr>
        <w:t>28 августа (воскресенье) с 9 до 14 часов.</w:t>
      </w: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550D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42D9">
        <w:rPr>
          <w:rFonts w:ascii="Times New Roman" w:hAnsi="Times New Roman" w:cs="Times New Roman"/>
          <w:b/>
          <w:color w:val="000000"/>
          <w:sz w:val="32"/>
          <w:szCs w:val="32"/>
        </w:rPr>
        <w:t>Составитель:</w:t>
      </w:r>
    </w:p>
    <w:p w:rsidR="00B5550D" w:rsidRPr="00D542D9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550D" w:rsidRPr="00D542D9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42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С. Н. Тетерина, библиотекарь </w:t>
      </w:r>
    </w:p>
    <w:p w:rsidR="00B5550D" w:rsidRPr="00D542D9" w:rsidRDefault="00B5550D" w:rsidP="00B5550D">
      <w:pPr>
        <w:pStyle w:val="a3"/>
        <w:ind w:left="-4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42D9">
        <w:rPr>
          <w:rFonts w:ascii="Times New Roman" w:hAnsi="Times New Roman" w:cs="Times New Roman"/>
          <w:b/>
          <w:color w:val="000000"/>
          <w:sz w:val="32"/>
          <w:szCs w:val="32"/>
        </w:rPr>
        <w:t>методико-библиографического отдела</w:t>
      </w:r>
    </w:p>
    <w:p w:rsidR="00B5550D" w:rsidRPr="00D542D9" w:rsidRDefault="00B5550D" w:rsidP="00B5550D">
      <w:pPr>
        <w:pStyle w:val="a3"/>
        <w:ind w:left="-491"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B5550D" w:rsidRPr="00BD2064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0D" w:rsidRDefault="00B5550D" w:rsidP="00B5550D">
      <w:pPr>
        <w:pStyle w:val="a3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8D5" w:rsidRDefault="006078D5"/>
    <w:sectPr w:rsidR="006078D5" w:rsidSect="00D97F63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771623"/>
      <w:docPartObj>
        <w:docPartGallery w:val="Page Numbers (Bottom of Page)"/>
        <w:docPartUnique/>
      </w:docPartObj>
    </w:sdtPr>
    <w:sdtEndPr/>
    <w:sdtContent>
      <w:p w:rsidR="008A50A9" w:rsidRDefault="00B5550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50A9" w:rsidRDefault="00B5550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DB6"/>
    <w:multiLevelType w:val="hybridMultilevel"/>
    <w:tmpl w:val="C5CEE6E0"/>
    <w:lvl w:ilvl="0" w:tplc="E7229B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0D"/>
    <w:rsid w:val="002A0497"/>
    <w:rsid w:val="003A42AE"/>
    <w:rsid w:val="00551DF1"/>
    <w:rsid w:val="006078D5"/>
    <w:rsid w:val="00B5550D"/>
    <w:rsid w:val="00CB6210"/>
    <w:rsid w:val="00D4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0D"/>
    <w:pPr>
      <w:ind w:left="720"/>
      <w:contextualSpacing/>
    </w:pPr>
  </w:style>
  <w:style w:type="character" w:customStyle="1" w:styleId="apple-converted-space">
    <w:name w:val="apple-converted-space"/>
    <w:basedOn w:val="a0"/>
    <w:rsid w:val="00B5550D"/>
  </w:style>
  <w:style w:type="paragraph" w:styleId="a4">
    <w:name w:val="footer"/>
    <w:basedOn w:val="a"/>
    <w:link w:val="a5"/>
    <w:uiPriority w:val="99"/>
    <w:unhideWhenUsed/>
    <w:rsid w:val="00B5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2016-08-23T11:12:00Z</dcterms:created>
  <dcterms:modified xsi:type="dcterms:W3CDTF">2016-08-23T11:13:00Z</dcterms:modified>
</cp:coreProperties>
</file>